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56718D" w:rsidRDefault="00B018C3">
      <w:pPr>
        <w:ind w:left="-426"/>
        <w:rPr>
          <w:b/>
          <w:sz w:val="22"/>
          <w:u w:val="single"/>
          <w:vertAlign w:val="superscript"/>
          <w:lang w:eastAsia="fr-FR"/>
        </w:rPr>
      </w:pPr>
      <w:r w:rsidRPr="00F76C98">
        <w:rPr>
          <w:b/>
          <w:noProof/>
          <w:sz w:val="18"/>
          <w:szCs w:val="18"/>
          <w:u w:val="single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A9457C2" wp14:editId="17F7775C">
                <wp:simplePos x="0" y="0"/>
                <wp:positionH relativeFrom="column">
                  <wp:posOffset>4622165</wp:posOffset>
                </wp:positionH>
                <wp:positionV relativeFrom="paragraph">
                  <wp:posOffset>-8890</wp:posOffset>
                </wp:positionV>
                <wp:extent cx="2165985" cy="866775"/>
                <wp:effectExtent l="0" t="0" r="43815" b="66675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5985" cy="866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28440" cap="sq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5631" dir="3633274" algn="ctr" rotWithShape="0">
                            <a:srgbClr val="4E6128">
                              <a:alpha val="50027"/>
                            </a:srgbClr>
                          </a:outerShdw>
                        </a:effectLst>
                      </wps:spPr>
                      <wps:txbx>
                        <w:txbxContent>
                          <w:p w:rsidR="00B018C3" w:rsidRDefault="0001607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noProof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drawing>
                                <wp:inline distT="0" distB="0" distL="0" distR="0">
                                  <wp:extent cx="180975" cy="180975"/>
                                  <wp:effectExtent l="0" t="0" r="9525" b="9525"/>
                                  <wp:docPr id="6" name="Graphique 6" descr="Avertissemen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warning.svg"/>
                                          <pic:cNvPicPr/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96DAC541-7B7A-43D3-8B79-37D633B846F1}">
                                                <asvg:svgBlip xmlns:asvg="http://schemas.microsoft.com/office/drawing/2016/SVG/main" r:embed="rId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975" cy="180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 xml:space="preserve">  </w:t>
                            </w:r>
                            <w:r w:rsidR="00B018C3"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>INTERDITS</w:t>
                            </w: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noProof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drawing>
                                <wp:inline distT="0" distB="0" distL="0" distR="0" wp14:anchorId="5E068C07" wp14:editId="3C36C4DB">
                                  <wp:extent cx="180975" cy="180975"/>
                                  <wp:effectExtent l="0" t="0" r="9525" b="9525"/>
                                  <wp:docPr id="7" name="Graphique 7" descr="Avertissemen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warning.svg"/>
                                          <pic:cNvPicPr/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96DAC541-7B7A-43D3-8B79-37D633B846F1}">
                                                <asvg:svgBlip xmlns:asvg="http://schemas.microsoft.com/office/drawing/2016/SVG/main" r:embed="rId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975" cy="180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018C3" w:rsidRDefault="00B018C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 xml:space="preserve">CLASSEURS RIGIDES – CUTTER - </w:t>
                            </w:r>
                          </w:p>
                          <w:p w:rsidR="00B018C3" w:rsidRDefault="00B018C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 xml:space="preserve">FEUTRES INDELEBILES - </w:t>
                            </w:r>
                          </w:p>
                          <w:p w:rsidR="00B018C3" w:rsidRDefault="00B018C3" w:rsidP="00B018C3">
                            <w:pPr>
                              <w:overflowPunct w:val="0"/>
                              <w:ind w:left="-284" w:right="-214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>BLANC CORRECTEUR LIQUIDE</w:t>
                            </w:r>
                          </w:p>
                          <w:p w:rsidR="00B018C3" w:rsidRDefault="00B018C3" w:rsidP="00B018C3">
                            <w:pPr>
                              <w:overflowPunct w:val="0"/>
                              <w:ind w:left="-284" w:right="-214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>STYLOS 4 COULEURS</w:t>
                            </w:r>
                          </w:p>
                          <w:p w:rsidR="00B018C3" w:rsidRDefault="00B018C3" w:rsidP="00B018C3">
                            <w:pPr>
                              <w:overflowPunct w:val="0"/>
                              <w:ind w:left="-284" w:right="-214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9457C2" id="AutoShape 3" o:spid="_x0000_s1026" style="position:absolute;left:0;text-align:left;margin-left:363.95pt;margin-top:-.7pt;width:170.55pt;height:68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" strokecolor="#c2d69b" strokeweight=".79mm">
                <v:fill color2="#d6e3bc" focus="100%" type="gradient"/>
                <v:stroke joinstyle="miter" endcap="square"/>
                <v:shadow on="t" color="#4e6128" opacity="32785f" offset=".35mm,.62mm"/>
                <v:textbox>
                  <w:txbxContent>
                    <w:p w:rsidR="00B018C3" w:rsidRDefault="0001607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</w:pPr>
                      <w:r>
                        <w:rPr>
                          <w:b/>
                          <w:noProof/>
                          <w:kern w:val="2"/>
                          <w:sz w:val="16"/>
                          <w:szCs w:val="16"/>
                          <w:u w:val="single"/>
                        </w:rPr>
                        <w:drawing>
                          <wp:inline distT="0" distB="0" distL="0" distR="0">
                            <wp:extent cx="180975" cy="180975"/>
                            <wp:effectExtent l="0" t="0" r="9525" b="9525"/>
                            <wp:docPr id="6" name="Graphique 6" descr="Avertissemen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warning.sv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96DAC541-7B7A-43D3-8B79-37D633B846F1}">
                                          <asvg:svgBlip xmlns:asvg="http://schemas.microsoft.com/office/drawing/2016/SVG/main" r:embed="rId8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975" cy="1809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 xml:space="preserve">  </w:t>
                      </w:r>
                      <w:r w:rsidR="00B018C3"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>INTERDITS</w:t>
                      </w:r>
                      <w:r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 xml:space="preserve">  </w:t>
                      </w:r>
                      <w:r>
                        <w:rPr>
                          <w:b/>
                          <w:noProof/>
                          <w:kern w:val="2"/>
                          <w:sz w:val="16"/>
                          <w:szCs w:val="16"/>
                          <w:u w:val="single"/>
                        </w:rPr>
                        <w:drawing>
                          <wp:inline distT="0" distB="0" distL="0" distR="0" wp14:anchorId="5E068C07" wp14:editId="3C36C4DB">
                            <wp:extent cx="180975" cy="180975"/>
                            <wp:effectExtent l="0" t="0" r="9525" b="9525"/>
                            <wp:docPr id="7" name="Graphique 7" descr="Avertissemen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warning.sv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96DAC541-7B7A-43D3-8B79-37D633B846F1}">
                                          <asvg:svgBlip xmlns:asvg="http://schemas.microsoft.com/office/drawing/2016/SVG/main" r:embed="rId8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975" cy="1809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018C3" w:rsidRDefault="00B018C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 xml:space="preserve">CLASSEURS RIGIDES – CUTTER - </w:t>
                      </w:r>
                    </w:p>
                    <w:p w:rsidR="00B018C3" w:rsidRDefault="00B018C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 xml:space="preserve">FEUTRES INDELEBILES - 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>BLANC CORRECTEUR LIQUIDE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>STYLOS 4 COULEURS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B10C35">
        <w:rPr>
          <w:i/>
          <w:noProof/>
        </w:rPr>
        <w:drawing>
          <wp:anchor distT="0" distB="0" distL="114300" distR="114300" simplePos="0" relativeHeight="251659776" behindDoc="1" locked="0" layoutInCell="1" allowOverlap="1" wp14:anchorId="6C50DA60" wp14:editId="74D6753B">
            <wp:simplePos x="0" y="0"/>
            <wp:positionH relativeFrom="column">
              <wp:posOffset>-235585</wp:posOffset>
            </wp:positionH>
            <wp:positionV relativeFrom="paragraph">
              <wp:posOffset>67310</wp:posOffset>
            </wp:positionV>
            <wp:extent cx="3505200" cy="923495"/>
            <wp:effectExtent l="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4539" cy="933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F3256" w:rsidRDefault="007F3256">
      <w:pPr>
        <w:ind w:left="-426"/>
        <w:rPr>
          <w:b/>
          <w:sz w:val="22"/>
          <w:u w:val="single"/>
          <w:vertAlign w:val="superscript"/>
          <w:lang w:eastAsia="fr-FR"/>
        </w:rPr>
      </w:pPr>
    </w:p>
    <w:p w:rsidR="0056718D" w:rsidRDefault="0056718D">
      <w:pPr>
        <w:ind w:left="-426"/>
        <w:rPr>
          <w:b/>
          <w:sz w:val="22"/>
          <w:u w:val="single"/>
          <w:vertAlign w:val="superscript"/>
          <w:lang w:eastAsia="fr-FR"/>
        </w:rPr>
      </w:pPr>
    </w:p>
    <w:p w:rsidR="007F3256" w:rsidRDefault="007F3256">
      <w:pPr>
        <w:ind w:right="8077"/>
        <w:rPr>
          <w:b/>
          <w:sz w:val="22"/>
          <w:u w:val="single"/>
          <w:vertAlign w:val="superscript"/>
        </w:rPr>
      </w:pPr>
    </w:p>
    <w:p w:rsidR="00016073" w:rsidRDefault="00016073" w:rsidP="00B10C35">
      <w:pPr>
        <w:jc w:val="center"/>
        <w:rPr>
          <w:b/>
          <w:bCs/>
          <w:sz w:val="24"/>
          <w:szCs w:val="32"/>
        </w:rPr>
      </w:pPr>
    </w:p>
    <w:p w:rsidR="00B10C35" w:rsidRPr="00016073" w:rsidRDefault="00B10C35" w:rsidP="00B10C35">
      <w:pPr>
        <w:jc w:val="center"/>
        <w:rPr>
          <w:sz w:val="24"/>
          <w:szCs w:val="32"/>
        </w:rPr>
      </w:pPr>
      <w:r w:rsidRPr="00016073">
        <w:rPr>
          <w:b/>
          <w:bCs/>
          <w:sz w:val="24"/>
          <w:szCs w:val="32"/>
        </w:rPr>
        <w:t>ANNEE SCOLAIRE 202</w:t>
      </w:r>
      <w:r w:rsidR="00D34584">
        <w:rPr>
          <w:b/>
          <w:bCs/>
          <w:sz w:val="24"/>
          <w:szCs w:val="32"/>
        </w:rPr>
        <w:t xml:space="preserve">6 </w:t>
      </w:r>
      <w:r w:rsidRPr="00016073">
        <w:rPr>
          <w:b/>
          <w:bCs/>
          <w:sz w:val="24"/>
          <w:szCs w:val="32"/>
        </w:rPr>
        <w:t>/</w:t>
      </w:r>
      <w:r w:rsidR="00D34584">
        <w:rPr>
          <w:b/>
          <w:bCs/>
          <w:sz w:val="24"/>
          <w:szCs w:val="32"/>
        </w:rPr>
        <w:t xml:space="preserve"> </w:t>
      </w:r>
      <w:r w:rsidRPr="00016073">
        <w:rPr>
          <w:b/>
          <w:bCs/>
          <w:sz w:val="24"/>
          <w:szCs w:val="32"/>
        </w:rPr>
        <w:t>202</w:t>
      </w:r>
      <w:r w:rsidR="00D34584">
        <w:rPr>
          <w:b/>
          <w:bCs/>
          <w:sz w:val="24"/>
          <w:szCs w:val="32"/>
        </w:rPr>
        <w:t>7</w:t>
      </w:r>
    </w:p>
    <w:p w:rsidR="00B10C35" w:rsidRPr="00016073" w:rsidRDefault="00B10C35" w:rsidP="00B10C35">
      <w:pPr>
        <w:jc w:val="center"/>
        <w:rPr>
          <w:sz w:val="24"/>
          <w:szCs w:val="32"/>
        </w:rPr>
      </w:pPr>
      <w:r w:rsidRPr="00016073">
        <w:rPr>
          <w:b/>
          <w:sz w:val="24"/>
          <w:szCs w:val="32"/>
        </w:rPr>
        <w:t>LISTE DES FOURNITURES SCOLAIRES POUR LA CLASSE DE 6</w:t>
      </w:r>
      <w:r w:rsidRPr="00016073">
        <w:rPr>
          <w:b/>
          <w:sz w:val="24"/>
          <w:szCs w:val="32"/>
          <w:vertAlign w:val="superscript"/>
        </w:rPr>
        <w:t>ème</w:t>
      </w:r>
    </w:p>
    <w:p w:rsidR="00B10C35" w:rsidRDefault="00B10C35">
      <w:pPr>
        <w:ind w:right="8077"/>
      </w:pPr>
    </w:p>
    <w:tbl>
      <w:tblPr>
        <w:tblW w:w="10816" w:type="dxa"/>
        <w:tblInd w:w="-36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4167"/>
        <w:gridCol w:w="1502"/>
        <w:gridCol w:w="1135"/>
        <w:gridCol w:w="1530"/>
      </w:tblGrid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76113" w:rsidRPr="00B10C35" w:rsidRDefault="00176113" w:rsidP="00176113">
            <w:pPr>
              <w:pStyle w:val="Titre3"/>
              <w:spacing w:before="40" w:after="40"/>
              <w:rPr>
                <w:sz w:val="24"/>
                <w:szCs w:val="24"/>
              </w:rPr>
            </w:pPr>
            <w:r w:rsidRPr="00B10C35">
              <w:rPr>
                <w:kern w:val="0"/>
                <w:sz w:val="24"/>
                <w:szCs w:val="24"/>
              </w:rPr>
              <w:t>MATIERES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</w:tcPr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DESIGNATION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</w:tcPr>
          <w:p w:rsidR="00176113" w:rsidRPr="00B10C35" w:rsidRDefault="00176113">
            <w:pPr>
              <w:pStyle w:val="Titre3"/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Format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b</w:t>
            </w:r>
            <w:r w:rsidRPr="00B10C35">
              <w:rPr>
                <w:b/>
                <w:sz w:val="24"/>
                <w:szCs w:val="24"/>
              </w:rPr>
              <w:t xml:space="preserve"> de pages</w:t>
            </w:r>
          </w:p>
        </w:tc>
      </w:tr>
      <w:tr w:rsidR="00176113" w:rsidRPr="00B10C35" w:rsidTr="00462127">
        <w:tc>
          <w:tcPr>
            <w:tcW w:w="248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Default="00176113" w:rsidP="0017611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COMMUN</w:t>
            </w:r>
          </w:p>
          <w:p w:rsidR="00176113" w:rsidRPr="00176113" w:rsidRDefault="00176113" w:rsidP="00176113">
            <w:pPr>
              <w:spacing w:before="40" w:after="40"/>
              <w:jc w:val="center"/>
              <w:rPr>
                <w:b/>
                <w:i/>
                <w:sz w:val="24"/>
                <w:szCs w:val="24"/>
              </w:rPr>
            </w:pPr>
            <w:proofErr w:type="gramStart"/>
            <w:r w:rsidRPr="00176113">
              <w:rPr>
                <w:b/>
                <w:i/>
                <w:sz w:val="24"/>
                <w:szCs w:val="24"/>
              </w:rPr>
              <w:t>à</w:t>
            </w:r>
            <w:proofErr w:type="gramEnd"/>
            <w:r w:rsidRPr="00176113">
              <w:rPr>
                <w:b/>
                <w:i/>
                <w:sz w:val="24"/>
                <w:szCs w:val="24"/>
              </w:rPr>
              <w:t xml:space="preserve"> toutes les disciplines</w:t>
            </w:r>
          </w:p>
        </w:tc>
        <w:tc>
          <w:tcPr>
            <w:tcW w:w="5669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Stylos rouge, vert, bleu, vert et noir.</w:t>
            </w:r>
          </w:p>
          <w:p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rayons à papier HB et 2H, gomme, colle blanche</w:t>
            </w:r>
            <w:r w:rsidR="009745DC">
              <w:rPr>
                <w:sz w:val="24"/>
                <w:szCs w:val="24"/>
              </w:rPr>
              <w:t xml:space="preserve">, </w:t>
            </w:r>
            <w:r w:rsidR="005E1861">
              <w:rPr>
                <w:sz w:val="24"/>
                <w:szCs w:val="24"/>
              </w:rPr>
              <w:t>scotch, crayons de couleur</w:t>
            </w:r>
          </w:p>
          <w:p w:rsidR="00FF1A52" w:rsidRDefault="00FF1A52" w:rsidP="00FF1A52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ègle plate graduée (20 cm), ciseaux à bouts ronds</w:t>
            </w:r>
          </w:p>
          <w:p w:rsidR="00FF1A52" w:rsidRDefault="00FF1A52" w:rsidP="00FF1A52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querre, compas, rapporteur transparent</w:t>
            </w:r>
          </w:p>
          <w:p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Cahier de brouillon</w:t>
            </w:r>
          </w:p>
          <w:p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Agenda ou cahier de texte</w:t>
            </w:r>
          </w:p>
          <w:p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Kit piéton (écouteurs) avec connecteur Jack 3.5</w:t>
            </w:r>
          </w:p>
          <w:p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 w:rsidRPr="00176113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bookmarkStart w:id="0" w:name="_Hlk199772273"/>
            <w:r w:rsidRPr="00176113">
              <w:rPr>
                <w:sz w:val="24"/>
                <w:szCs w:val="24"/>
              </w:rPr>
              <w:t>Feuilles de copies simples grands carreaux</w:t>
            </w:r>
            <w:bookmarkEnd w:id="0"/>
          </w:p>
          <w:p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FA7606" w:rsidRPr="00176113">
              <w:rPr>
                <w:sz w:val="24"/>
                <w:szCs w:val="24"/>
              </w:rPr>
              <w:t>Feuilles de copies simples grands carreaux</w:t>
            </w:r>
          </w:p>
          <w:p w:rsidR="00440408" w:rsidRDefault="00440408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bookmarkStart w:id="1" w:name="_Hlk199772291"/>
            <w:r>
              <w:rPr>
                <w:sz w:val="24"/>
                <w:szCs w:val="24"/>
              </w:rPr>
              <w:t>Feuilles blanches A4</w:t>
            </w:r>
          </w:p>
          <w:bookmarkEnd w:id="1"/>
          <w:p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Pochettes plastiques perforées</w:t>
            </w:r>
          </w:p>
          <w:p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clé USB 1 Giga</w:t>
            </w:r>
          </w:p>
          <w:p w:rsidR="003F23D0" w:rsidRDefault="003F23D0" w:rsidP="003F23D0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- 1 Cadenas avec au moins </w:t>
            </w:r>
            <w:r w:rsidR="00357D6C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clés</w:t>
            </w:r>
            <w:r w:rsidR="00357D6C">
              <w:rPr>
                <w:sz w:val="24"/>
                <w:szCs w:val="24"/>
              </w:rPr>
              <w:t xml:space="preserve"> (</w:t>
            </w:r>
            <w:r w:rsidR="00462127">
              <w:rPr>
                <w:sz w:val="24"/>
                <w:szCs w:val="24"/>
              </w:rPr>
              <w:t xml:space="preserve">dont </w:t>
            </w:r>
            <w:r w:rsidR="00357D6C">
              <w:rPr>
                <w:sz w:val="24"/>
                <w:szCs w:val="24"/>
              </w:rPr>
              <w:t xml:space="preserve">1clé de </w:t>
            </w:r>
            <w:r w:rsidR="00462127">
              <w:rPr>
                <w:sz w:val="24"/>
                <w:szCs w:val="24"/>
              </w:rPr>
              <w:t>secours en vie scolaire en cas de perte)</w:t>
            </w:r>
          </w:p>
          <w:p w:rsidR="00D34584" w:rsidRDefault="00D34584" w:rsidP="003F23D0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bookmarkStart w:id="2" w:name="_GoBack"/>
            <w:r>
              <w:rPr>
                <w:sz w:val="24"/>
                <w:szCs w:val="24"/>
              </w:rPr>
              <w:t>Pochettes plastiques transparentes perforées</w:t>
            </w:r>
            <w:bookmarkEnd w:id="2"/>
          </w:p>
          <w:p w:rsidR="00440408" w:rsidRPr="00176113" w:rsidRDefault="00462127" w:rsidP="006306ED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462127">
              <w:rPr>
                <w:sz w:val="24"/>
                <w:szCs w:val="24"/>
              </w:rPr>
              <w:t xml:space="preserve">Pochette </w:t>
            </w:r>
            <w:r w:rsidR="005E1861">
              <w:rPr>
                <w:sz w:val="24"/>
                <w:szCs w:val="24"/>
              </w:rPr>
              <w:t>cartonnée</w:t>
            </w:r>
            <w:r w:rsidRPr="00462127">
              <w:rPr>
                <w:sz w:val="24"/>
                <w:szCs w:val="24"/>
              </w:rPr>
              <w:t xml:space="preserve"> pour ranger les documents importants et les feuilles</w:t>
            </w:r>
            <w:r w:rsidR="004404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176113" w:rsidRDefault="0017611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x 29,7</w:t>
            </w:r>
          </w:p>
          <w:p w:rsidR="00176113" w:rsidRDefault="0017611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x 29,7</w:t>
            </w:r>
          </w:p>
          <w:p w:rsidR="00176113" w:rsidRPr="00B10C35" w:rsidRDefault="0017611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x 29,7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17611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FRANÇAIS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176113">
            <w:pPr>
              <w:spacing w:before="40" w:after="40"/>
              <w:ind w:left="71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- 1 cahier</w:t>
            </w:r>
            <w:r w:rsidR="003C0536">
              <w:rPr>
                <w:sz w:val="24"/>
                <w:szCs w:val="24"/>
              </w:rPr>
              <w:t xml:space="preserve"> de brouillon</w:t>
            </w:r>
          </w:p>
          <w:p w:rsidR="003C0536" w:rsidRDefault="003C0536" w:rsidP="00176113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Grand classeur + </w:t>
            </w:r>
            <w:r w:rsidR="00440408">
              <w:rPr>
                <w:sz w:val="24"/>
                <w:szCs w:val="24"/>
              </w:rPr>
              <w:t xml:space="preserve">6 </w:t>
            </w:r>
            <w:r>
              <w:rPr>
                <w:sz w:val="24"/>
                <w:szCs w:val="24"/>
              </w:rPr>
              <w:t xml:space="preserve">intercalaires </w:t>
            </w:r>
          </w:p>
          <w:p w:rsidR="00E87BC6" w:rsidRDefault="00E87BC6" w:rsidP="00E87BC6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8552FE">
              <w:rPr>
                <w:sz w:val="24"/>
                <w:szCs w:val="24"/>
              </w:rPr>
              <w:t>Feuilles de copies simples et doubles</w:t>
            </w:r>
          </w:p>
          <w:p w:rsidR="00D34584" w:rsidRPr="00B10C35" w:rsidRDefault="00D34584" w:rsidP="00E87BC6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Pochettes plastiques transparentes perforées</w:t>
            </w:r>
          </w:p>
          <w:p w:rsidR="00176113" w:rsidRPr="00B10C35" w:rsidRDefault="00AE6227" w:rsidP="0017611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6113" w:rsidRPr="00B10C35">
              <w:rPr>
                <w:sz w:val="24"/>
                <w:szCs w:val="24"/>
              </w:rPr>
              <w:t xml:space="preserve">- Prévoir l’achat de </w:t>
            </w:r>
            <w:r w:rsidR="00440408">
              <w:rPr>
                <w:sz w:val="24"/>
                <w:szCs w:val="24"/>
              </w:rPr>
              <w:t>4</w:t>
            </w:r>
            <w:r w:rsidR="00176113" w:rsidRPr="00B10C35">
              <w:rPr>
                <w:sz w:val="24"/>
                <w:szCs w:val="24"/>
              </w:rPr>
              <w:t xml:space="preserve"> livres de poche, les titres seront communiqués en cours d’année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Petit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17611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MATHEMATIQUES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176113">
            <w:pPr>
              <w:tabs>
                <w:tab w:val="left" w:pos="825"/>
              </w:tabs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- 1 critérium (stylomine) 0,5 ou 0,7</w:t>
            </w:r>
          </w:p>
          <w:p w:rsidR="00176113" w:rsidRPr="00B10C35" w:rsidRDefault="00176113" w:rsidP="0017611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- 2 cahiers</w:t>
            </w:r>
            <w:r w:rsidR="00C86592">
              <w:rPr>
                <w:sz w:val="24"/>
                <w:szCs w:val="24"/>
              </w:rPr>
              <w:t xml:space="preserve"> petits ou grands carreaux</w:t>
            </w:r>
          </w:p>
          <w:p w:rsidR="00176113" w:rsidRPr="00B10C35" w:rsidRDefault="00176113" w:rsidP="0017611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calculatrice Casio collège Fx 92 - 2D </w:t>
            </w:r>
            <w:r w:rsidRPr="00B10C35">
              <w:rPr>
                <w:b/>
                <w:sz w:val="24"/>
                <w:szCs w:val="24"/>
              </w:rPr>
              <w:t>ou</w:t>
            </w:r>
            <w:r w:rsidRPr="00B10C35">
              <w:rPr>
                <w:sz w:val="24"/>
                <w:szCs w:val="24"/>
              </w:rPr>
              <w:t xml:space="preserve"> T.</w:t>
            </w:r>
            <w:proofErr w:type="gramStart"/>
            <w:r w:rsidRPr="00B10C35">
              <w:rPr>
                <w:sz w:val="24"/>
                <w:szCs w:val="24"/>
              </w:rPr>
              <w:t>I.Collège</w:t>
            </w:r>
            <w:proofErr w:type="gramEnd"/>
            <w:r w:rsidRPr="00B10C35">
              <w:rPr>
                <w:sz w:val="24"/>
                <w:szCs w:val="24"/>
              </w:rPr>
              <w:t xml:space="preserve"> plus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</w:p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21 x 29,7</w:t>
            </w:r>
          </w:p>
          <w:p w:rsidR="00176113" w:rsidRPr="00B10C35" w:rsidRDefault="00176113">
            <w:pPr>
              <w:spacing w:before="40" w:after="40"/>
              <w:rPr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17611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96</w:t>
            </w:r>
          </w:p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HISTOIRE</w:t>
            </w:r>
            <w:r w:rsidR="00016073">
              <w:rPr>
                <w:b/>
                <w:sz w:val="24"/>
                <w:szCs w:val="24"/>
              </w:rPr>
              <w:t xml:space="preserve"> </w:t>
            </w:r>
            <w:r w:rsidRPr="00B10C35">
              <w:rPr>
                <w:b/>
                <w:sz w:val="24"/>
                <w:szCs w:val="24"/>
              </w:rPr>
              <w:t>ET</w:t>
            </w:r>
          </w:p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GEOGRAPHIE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A0755" w:rsidRDefault="00176113" w:rsidP="0020604A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</w:t>
            </w:r>
            <w:r w:rsidR="00064164" w:rsidRPr="00064164">
              <w:rPr>
                <w:sz w:val="24"/>
                <w:szCs w:val="24"/>
              </w:rPr>
              <w:t xml:space="preserve">Quelques feutres à pointes fines (rouge, noir, bleu et </w:t>
            </w:r>
            <w:r w:rsidR="00064164">
              <w:rPr>
                <w:sz w:val="24"/>
                <w:szCs w:val="24"/>
              </w:rPr>
              <w:t xml:space="preserve">  </w:t>
            </w:r>
            <w:r w:rsidR="00064164" w:rsidRPr="00064164">
              <w:rPr>
                <w:sz w:val="24"/>
                <w:szCs w:val="24"/>
              </w:rPr>
              <w:t>vert)</w:t>
            </w:r>
          </w:p>
          <w:p w:rsidR="00176113" w:rsidRPr="00C86592" w:rsidRDefault="004A0755" w:rsidP="0020604A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C86592" w:rsidRPr="00C86592">
              <w:rPr>
                <w:sz w:val="24"/>
                <w:szCs w:val="24"/>
              </w:rPr>
              <w:t>7 crayons de couleur (rouge, orange, jaune, bleu foncé, bleu clair, violet et vert).</w:t>
            </w:r>
          </w:p>
          <w:p w:rsidR="0020604A" w:rsidRPr="00B10C35" w:rsidRDefault="0020604A" w:rsidP="0020604A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Le support de cours sera indiqué par le professeur à la rentrée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0160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176113" w:rsidP="0020604A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ANGLAIS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17611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- 2 cahiers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D34584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ALLEMAND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17611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cahier sans spirale </w:t>
            </w:r>
            <w:r w:rsidR="002B762B" w:rsidRPr="002B762B">
              <w:rPr>
                <w:sz w:val="24"/>
                <w:szCs w:val="24"/>
              </w:rPr>
              <w:t>couvert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D34584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27330" w:rsidRDefault="00B27330" w:rsidP="0017611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 w:rsidRPr="00B27330">
              <w:rPr>
                <w:b/>
                <w:sz w:val="24"/>
                <w:szCs w:val="24"/>
              </w:rPr>
              <w:t>PHYSIQUE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F85683" w:rsidRDefault="0020604A" w:rsidP="00F8568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-1 grand cahier grands carreaux </w:t>
            </w:r>
            <w:r w:rsidR="00440408" w:rsidRPr="002B762B">
              <w:rPr>
                <w:sz w:val="24"/>
                <w:szCs w:val="24"/>
              </w:rPr>
              <w:t>couvert</w:t>
            </w:r>
            <w:r w:rsidR="00440408" w:rsidRPr="00440408">
              <w:rPr>
                <w:color w:val="FF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176113" w:rsidP="0017611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176113" w:rsidP="0017611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176113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76113" w:rsidRPr="00BD2DE0" w:rsidRDefault="00BD2DE0" w:rsidP="0017611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 w:rsidRPr="00BD2DE0">
              <w:rPr>
                <w:b/>
                <w:sz w:val="24"/>
                <w:szCs w:val="24"/>
              </w:rPr>
              <w:t>S.</w:t>
            </w:r>
            <w:proofErr w:type="gramStart"/>
            <w:r w:rsidRPr="00BD2DE0">
              <w:rPr>
                <w:b/>
                <w:sz w:val="24"/>
                <w:szCs w:val="24"/>
              </w:rPr>
              <w:t>V.T</w:t>
            </w:r>
            <w:proofErr w:type="gramEnd"/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Default="00BD2DE0" w:rsidP="00176113">
            <w:pPr>
              <w:pStyle w:val="Titre1"/>
              <w:numPr>
                <w:ilvl w:val="0"/>
                <w:numId w:val="0"/>
              </w:numPr>
              <w:spacing w:before="40" w:after="4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9745DC" w:rsidRPr="00B10C35">
              <w:rPr>
                <w:b w:val="0"/>
                <w:sz w:val="24"/>
                <w:szCs w:val="24"/>
              </w:rPr>
              <w:t xml:space="preserve">1 cahier </w:t>
            </w:r>
            <w:r w:rsidR="009745DC">
              <w:rPr>
                <w:b w:val="0"/>
                <w:sz w:val="24"/>
                <w:szCs w:val="24"/>
              </w:rPr>
              <w:t>grands carreaux</w:t>
            </w:r>
          </w:p>
          <w:p w:rsidR="005E1861" w:rsidRDefault="005E1861" w:rsidP="005E1861">
            <w:pPr>
              <w:rPr>
                <w:sz w:val="24"/>
                <w:szCs w:val="24"/>
              </w:rPr>
            </w:pPr>
            <w:r>
              <w:t xml:space="preserve">- </w:t>
            </w:r>
            <w:r w:rsidRPr="005E1861">
              <w:rPr>
                <w:sz w:val="24"/>
                <w:szCs w:val="24"/>
              </w:rPr>
              <w:t>Quelques feuilles de dessin blanches</w:t>
            </w:r>
          </w:p>
          <w:p w:rsidR="005736F0" w:rsidRDefault="005736F0" w:rsidP="005E18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5736F0">
              <w:rPr>
                <w:sz w:val="24"/>
                <w:szCs w:val="24"/>
              </w:rPr>
              <w:t>Quelques feuilles à grands carreaux</w:t>
            </w:r>
          </w:p>
          <w:p w:rsidR="00C57910" w:rsidRDefault="00C57910" w:rsidP="005E1861">
            <w:pPr>
              <w:rPr>
                <w:sz w:val="24"/>
                <w:szCs w:val="24"/>
              </w:rPr>
            </w:pPr>
          </w:p>
          <w:p w:rsidR="00C57910" w:rsidRPr="005736F0" w:rsidRDefault="00C57910" w:rsidP="005E1861">
            <w:pPr>
              <w:rPr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76113" w:rsidRPr="00B10C35" w:rsidRDefault="009745DC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24x32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76113" w:rsidRPr="00B10C35" w:rsidRDefault="00D34584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462127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62127" w:rsidRPr="00B10C35" w:rsidRDefault="00BD2DE0" w:rsidP="00462127">
            <w:pPr>
              <w:spacing w:before="40" w:after="40"/>
              <w:rPr>
                <w:b/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ARTS PLASTIQUES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Default="00BD2DE0" w:rsidP="00176113">
            <w:pPr>
              <w:spacing w:before="40" w:after="40"/>
              <w:rPr>
                <w:i/>
                <w:sz w:val="24"/>
                <w:szCs w:val="24"/>
                <w:vertAlign w:val="superscript"/>
              </w:rPr>
            </w:pPr>
            <w:r w:rsidRPr="00B10C35">
              <w:rPr>
                <w:sz w:val="24"/>
                <w:szCs w:val="24"/>
              </w:rPr>
              <w:t xml:space="preserve">- 1 cahier </w:t>
            </w:r>
            <w:r>
              <w:rPr>
                <w:sz w:val="24"/>
                <w:szCs w:val="24"/>
              </w:rPr>
              <w:t xml:space="preserve">grands carreaux </w:t>
            </w:r>
            <w:r w:rsidRPr="00B10C35">
              <w:rPr>
                <w:sz w:val="24"/>
                <w:szCs w:val="24"/>
              </w:rPr>
              <w:t xml:space="preserve">+ protège cahier     </w:t>
            </w:r>
            <w:r w:rsidRPr="00176113">
              <w:rPr>
                <w:i/>
                <w:sz w:val="24"/>
                <w:szCs w:val="24"/>
              </w:rPr>
              <w:t>Sera conservé jusqu’en 3</w:t>
            </w:r>
            <w:r w:rsidRPr="0072414B">
              <w:rPr>
                <w:i/>
                <w:sz w:val="24"/>
                <w:szCs w:val="24"/>
                <w:vertAlign w:val="superscript"/>
              </w:rPr>
              <w:t>ème</w:t>
            </w:r>
          </w:p>
          <w:p w:rsidR="003C0536" w:rsidRDefault="003C0536" w:rsidP="003C0536">
            <w:pPr>
              <w:spacing w:before="40" w:after="40"/>
              <w:rPr>
                <w:sz w:val="24"/>
                <w:szCs w:val="24"/>
              </w:rPr>
            </w:pPr>
            <w:r w:rsidRPr="003C0536">
              <w:rPr>
                <w:sz w:val="24"/>
                <w:szCs w:val="24"/>
              </w:rPr>
              <w:t>-</w:t>
            </w:r>
            <w:r w:rsidRPr="003C0536">
              <w:rPr>
                <w:b/>
                <w:i/>
                <w:sz w:val="24"/>
                <w:szCs w:val="24"/>
              </w:rPr>
              <w:t xml:space="preserve"> </w:t>
            </w:r>
            <w:r w:rsidRPr="003C0536">
              <w:rPr>
                <w:rStyle w:val="lev"/>
                <w:b w:val="0"/>
                <w:sz w:val="24"/>
                <w:szCs w:val="24"/>
              </w:rPr>
              <w:t>5 tubes de gouache</w:t>
            </w:r>
            <w:r w:rsidRPr="003C0536">
              <w:rPr>
                <w:sz w:val="24"/>
                <w:szCs w:val="24"/>
              </w:rPr>
              <w:t xml:space="preserve"> (couleurs primaires</w:t>
            </w:r>
            <w:r>
              <w:rPr>
                <w:sz w:val="24"/>
                <w:szCs w:val="24"/>
              </w:rPr>
              <w:t> : blanc, rouge, bleu, noir et jaune</w:t>
            </w:r>
            <w:r w:rsidRPr="003C0536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>.</w:t>
            </w:r>
          </w:p>
          <w:p w:rsidR="003C0536" w:rsidRPr="003C0536" w:rsidRDefault="003C0536" w:rsidP="003C0536">
            <w:pPr>
              <w:spacing w:before="40" w:after="40"/>
              <w:rPr>
                <w:i/>
                <w:sz w:val="24"/>
                <w:szCs w:val="24"/>
              </w:rPr>
            </w:pPr>
            <w:r>
              <w:rPr>
                <w:rStyle w:val="lev"/>
              </w:rPr>
              <w:t xml:space="preserve">- </w:t>
            </w:r>
            <w:r w:rsidRPr="003C0536">
              <w:rPr>
                <w:rStyle w:val="lev"/>
                <w:b w:val="0"/>
                <w:sz w:val="24"/>
                <w:szCs w:val="24"/>
              </w:rPr>
              <w:t>1 pinceau</w:t>
            </w:r>
            <w:r w:rsidRPr="003C0536">
              <w:rPr>
                <w:b/>
                <w:sz w:val="24"/>
                <w:szCs w:val="24"/>
              </w:rPr>
              <w:t xml:space="preserve"> </w:t>
            </w:r>
            <w:r w:rsidRPr="003C0536">
              <w:rPr>
                <w:sz w:val="24"/>
                <w:szCs w:val="24"/>
              </w:rPr>
              <w:t>de taille</w:t>
            </w:r>
            <w:r w:rsidRPr="003C0536">
              <w:rPr>
                <w:b/>
                <w:sz w:val="24"/>
                <w:szCs w:val="24"/>
              </w:rPr>
              <w:t xml:space="preserve"> </w:t>
            </w:r>
            <w:r w:rsidRPr="003C0536">
              <w:rPr>
                <w:rStyle w:val="lev"/>
                <w:b w:val="0"/>
                <w:sz w:val="24"/>
                <w:szCs w:val="24"/>
              </w:rPr>
              <w:t>n°6</w:t>
            </w:r>
            <w:r w:rsidRPr="003C0536">
              <w:rPr>
                <w:b/>
                <w:sz w:val="24"/>
                <w:szCs w:val="24"/>
              </w:rPr>
              <w:t xml:space="preserve">, </w:t>
            </w:r>
            <w:r w:rsidRPr="003C0536">
              <w:rPr>
                <w:rStyle w:val="lev"/>
                <w:b w:val="0"/>
                <w:sz w:val="24"/>
                <w:szCs w:val="24"/>
              </w:rPr>
              <w:t>n°10</w:t>
            </w:r>
            <w:r w:rsidRPr="003C0536">
              <w:rPr>
                <w:b/>
                <w:sz w:val="24"/>
                <w:szCs w:val="24"/>
              </w:rPr>
              <w:t xml:space="preserve"> </w:t>
            </w:r>
            <w:r w:rsidRPr="003C0536">
              <w:rPr>
                <w:sz w:val="24"/>
                <w:szCs w:val="24"/>
              </w:rPr>
              <w:t>ou</w:t>
            </w:r>
            <w:r w:rsidRPr="003C0536">
              <w:rPr>
                <w:rStyle w:val="lev"/>
                <w:b w:val="0"/>
              </w:rPr>
              <w:t xml:space="preserve"> </w:t>
            </w:r>
            <w:r w:rsidRPr="003C0536">
              <w:rPr>
                <w:rStyle w:val="lev"/>
                <w:b w:val="0"/>
                <w:sz w:val="24"/>
                <w:szCs w:val="24"/>
              </w:rPr>
              <w:t>n°14</w:t>
            </w:r>
          </w:p>
          <w:p w:rsidR="0072414B" w:rsidRPr="00B10C35" w:rsidRDefault="0072414B" w:rsidP="00176113">
            <w:pPr>
              <w:spacing w:before="40" w:after="40"/>
              <w:rPr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Pr="00B10C35" w:rsidRDefault="00BD2DE0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10C35" w:rsidRDefault="00C86592" w:rsidP="00BD2DE0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462127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62127" w:rsidRPr="00B10C35" w:rsidRDefault="00462127" w:rsidP="00462127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EDUCATION MUSICALE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Pr="00462127" w:rsidRDefault="00462127" w:rsidP="00462127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B27330">
              <w:rPr>
                <w:sz w:val="24"/>
                <w:szCs w:val="24"/>
              </w:rPr>
              <w:t xml:space="preserve">1 </w:t>
            </w:r>
            <w:r w:rsidR="00B27330" w:rsidRPr="00B27330">
              <w:rPr>
                <w:sz w:val="24"/>
                <w:szCs w:val="24"/>
              </w:rPr>
              <w:t>Petit cahier au format A5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Pr="00B10C35" w:rsidRDefault="00462127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10C35" w:rsidRDefault="00462127" w:rsidP="00462127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462127" w:rsidRPr="00B10C35" w:rsidTr="00462127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62127" w:rsidRPr="00B10C35" w:rsidRDefault="00462127" w:rsidP="00462127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CDI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Pr="00D34584" w:rsidRDefault="00D34584" w:rsidP="00462127">
            <w:pPr>
              <w:spacing w:before="40" w:after="40"/>
              <w:rPr>
                <w:sz w:val="24"/>
                <w:szCs w:val="24"/>
              </w:rPr>
            </w:pPr>
            <w:r w:rsidRPr="00D34584">
              <w:rPr>
                <w:sz w:val="24"/>
                <w:szCs w:val="24"/>
              </w:rPr>
              <w:t>1 chemise cartonnée à élastiques ou en plastique rigide à élastiques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62127" w:rsidRPr="00B10C35" w:rsidRDefault="00462127" w:rsidP="00462127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A 4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10C35" w:rsidRDefault="00462127" w:rsidP="00462127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462127" w:rsidRPr="00B10C35" w:rsidTr="00840ABA">
        <w:trPr>
          <w:trHeight w:val="1425"/>
        </w:trPr>
        <w:tc>
          <w:tcPr>
            <w:tcW w:w="2482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:rsidR="00462127" w:rsidRDefault="00462127" w:rsidP="00462127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</w:p>
          <w:p w:rsidR="00462127" w:rsidRPr="00B10C35" w:rsidRDefault="00462127" w:rsidP="00462127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EPS</w:t>
            </w:r>
          </w:p>
        </w:tc>
        <w:tc>
          <w:tcPr>
            <w:tcW w:w="4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018C3" w:rsidRDefault="00462127" w:rsidP="00462127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T-shirt de rechange (conseillé) </w:t>
            </w:r>
          </w:p>
          <w:p w:rsidR="00462127" w:rsidRPr="00B018C3" w:rsidRDefault="00462127" w:rsidP="00462127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short (conseillé) </w:t>
            </w:r>
          </w:p>
          <w:p w:rsidR="00462127" w:rsidRPr="00B018C3" w:rsidRDefault="00462127" w:rsidP="00462127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B018C3">
              <w:rPr>
                <w:sz w:val="24"/>
                <w:szCs w:val="24"/>
              </w:rPr>
              <w:t xml:space="preserve">1 survêtement </w:t>
            </w:r>
          </w:p>
          <w:p w:rsidR="00462127" w:rsidRDefault="00462127" w:rsidP="00462127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paire de chaussures de sport </w:t>
            </w:r>
          </w:p>
        </w:tc>
        <w:tc>
          <w:tcPr>
            <w:tcW w:w="41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018C3" w:rsidRDefault="00462127" w:rsidP="00462127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>- 1 tenue de pluie</w:t>
            </w:r>
          </w:p>
          <w:p w:rsidR="00462127" w:rsidRPr="00B018C3" w:rsidRDefault="00462127" w:rsidP="00462127">
            <w:pPr>
              <w:snapToGrid w:val="0"/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maillot de bain (une pièce pour les filles et slip ou boxer pour les garçons) </w:t>
            </w:r>
          </w:p>
          <w:p w:rsidR="00462127" w:rsidRPr="00B018C3" w:rsidRDefault="00462127" w:rsidP="00462127">
            <w:pPr>
              <w:snapToGrid w:val="0"/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>- 1 bonnet de bain – lunettes de piscine</w:t>
            </w:r>
          </w:p>
        </w:tc>
      </w:tr>
      <w:tr w:rsidR="00462127" w:rsidRPr="00B10C35" w:rsidTr="00B018C3">
        <w:trPr>
          <w:trHeight w:val="690"/>
        </w:trPr>
        <w:tc>
          <w:tcPr>
            <w:tcW w:w="2482" w:type="dxa"/>
            <w:vMerge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62127" w:rsidRPr="00B10C35" w:rsidRDefault="00462127" w:rsidP="00462127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33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462127" w:rsidRPr="00B018C3" w:rsidRDefault="00462127" w:rsidP="00462127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b/>
                <w:sz w:val="24"/>
                <w:szCs w:val="24"/>
              </w:rPr>
              <w:t>Au gymnase une 2ème paire de chaussures de sport obligatoire TIR</w:t>
            </w:r>
            <w:r>
              <w:rPr>
                <w:b/>
                <w:sz w:val="24"/>
                <w:szCs w:val="24"/>
              </w:rPr>
              <w:t>É</w:t>
            </w:r>
            <w:r w:rsidRPr="00B018C3">
              <w:rPr>
                <w:b/>
                <w:sz w:val="24"/>
                <w:szCs w:val="24"/>
              </w:rPr>
              <w:t>E DU SAC</w:t>
            </w:r>
            <w:r>
              <w:rPr>
                <w:sz w:val="24"/>
                <w:szCs w:val="24"/>
              </w:rPr>
              <w:t>.</w:t>
            </w:r>
          </w:p>
        </w:tc>
      </w:tr>
    </w:tbl>
    <w:p w:rsidR="007F3256" w:rsidRPr="00F76C98" w:rsidRDefault="007F3256" w:rsidP="00AB3E47">
      <w:pPr>
        <w:tabs>
          <w:tab w:val="left" w:pos="5640"/>
        </w:tabs>
        <w:rPr>
          <w:sz w:val="18"/>
          <w:szCs w:val="18"/>
        </w:rPr>
      </w:pPr>
    </w:p>
    <w:sectPr w:rsidR="007F3256" w:rsidRPr="00F76C98" w:rsidSect="00462127">
      <w:pgSz w:w="11906" w:h="16838"/>
      <w:pgMar w:top="284" w:right="851" w:bottom="284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re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re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051201F"/>
    <w:multiLevelType w:val="hybridMultilevel"/>
    <w:tmpl w:val="4D02C2E6"/>
    <w:lvl w:ilvl="0" w:tplc="2E6C6B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01332"/>
    <w:multiLevelType w:val="hybridMultilevel"/>
    <w:tmpl w:val="51F21028"/>
    <w:lvl w:ilvl="0" w:tplc="CA080E1A">
      <w:start w:val="21"/>
      <w:numFmt w:val="bullet"/>
      <w:lvlText w:val="-"/>
      <w:lvlJc w:val="left"/>
      <w:pPr>
        <w:ind w:left="43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3" w15:restartNumberingAfterBreak="0">
    <w:nsid w:val="165B559A"/>
    <w:multiLevelType w:val="hybridMultilevel"/>
    <w:tmpl w:val="FC944ED6"/>
    <w:lvl w:ilvl="0" w:tplc="A7A60818">
      <w:numFmt w:val="bullet"/>
      <w:lvlText w:val="-"/>
      <w:lvlJc w:val="left"/>
      <w:pPr>
        <w:ind w:left="43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4" w15:restartNumberingAfterBreak="0">
    <w:nsid w:val="36D66F85"/>
    <w:multiLevelType w:val="hybridMultilevel"/>
    <w:tmpl w:val="F6B41382"/>
    <w:lvl w:ilvl="0" w:tplc="881AD14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C2692E"/>
    <w:multiLevelType w:val="hybridMultilevel"/>
    <w:tmpl w:val="70D64A74"/>
    <w:lvl w:ilvl="0" w:tplc="DB3E71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25F"/>
    <w:rsid w:val="00016073"/>
    <w:rsid w:val="00043AA1"/>
    <w:rsid w:val="00064164"/>
    <w:rsid w:val="000723DB"/>
    <w:rsid w:val="000E725F"/>
    <w:rsid w:val="00125572"/>
    <w:rsid w:val="001308EB"/>
    <w:rsid w:val="001677D5"/>
    <w:rsid w:val="00176113"/>
    <w:rsid w:val="001D204E"/>
    <w:rsid w:val="0020604A"/>
    <w:rsid w:val="00266703"/>
    <w:rsid w:val="002B762B"/>
    <w:rsid w:val="002D4E91"/>
    <w:rsid w:val="00307E7B"/>
    <w:rsid w:val="00357D6C"/>
    <w:rsid w:val="00392B87"/>
    <w:rsid w:val="003C0536"/>
    <w:rsid w:val="003C755B"/>
    <w:rsid w:val="003F23D0"/>
    <w:rsid w:val="003F6C01"/>
    <w:rsid w:val="004077D1"/>
    <w:rsid w:val="00440408"/>
    <w:rsid w:val="00462127"/>
    <w:rsid w:val="00484394"/>
    <w:rsid w:val="004A0755"/>
    <w:rsid w:val="004C22D2"/>
    <w:rsid w:val="004F3E24"/>
    <w:rsid w:val="00537DAF"/>
    <w:rsid w:val="0056718D"/>
    <w:rsid w:val="005736F0"/>
    <w:rsid w:val="005C75D2"/>
    <w:rsid w:val="005E1861"/>
    <w:rsid w:val="00601AC9"/>
    <w:rsid w:val="006306ED"/>
    <w:rsid w:val="006644D6"/>
    <w:rsid w:val="006B1AD2"/>
    <w:rsid w:val="006D4419"/>
    <w:rsid w:val="0072414B"/>
    <w:rsid w:val="007F3256"/>
    <w:rsid w:val="0087113A"/>
    <w:rsid w:val="009745DC"/>
    <w:rsid w:val="009B445E"/>
    <w:rsid w:val="00AB3E47"/>
    <w:rsid w:val="00AE6227"/>
    <w:rsid w:val="00B018C3"/>
    <w:rsid w:val="00B10C35"/>
    <w:rsid w:val="00B27330"/>
    <w:rsid w:val="00BD2DE0"/>
    <w:rsid w:val="00C01ED7"/>
    <w:rsid w:val="00C02F6C"/>
    <w:rsid w:val="00C077FA"/>
    <w:rsid w:val="00C57910"/>
    <w:rsid w:val="00C86592"/>
    <w:rsid w:val="00D16F95"/>
    <w:rsid w:val="00D22B2C"/>
    <w:rsid w:val="00D34584"/>
    <w:rsid w:val="00D64E33"/>
    <w:rsid w:val="00DF3E34"/>
    <w:rsid w:val="00E87BC6"/>
    <w:rsid w:val="00F543A8"/>
    <w:rsid w:val="00F76C98"/>
    <w:rsid w:val="00F85683"/>
    <w:rsid w:val="00FA7606"/>
    <w:rsid w:val="00FC411D"/>
    <w:rsid w:val="00FF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564B97D"/>
  <w15:chartTrackingRefBased/>
  <w15:docId w15:val="{D3F3EC34-E900-459D-99ED-219C27F73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</w:pPr>
    <w:rPr>
      <w:lang w:eastAsia="zh-CN"/>
    </w:rPr>
  </w:style>
  <w:style w:type="paragraph" w:styleId="Titre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kern w:val="2"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b/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Times New Roman" w:eastAsia="Times New Roman" w:hAnsi="Times New Roman" w:cs="Times New Roman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Times New Roman" w:eastAsia="Times New Roman" w:hAnsi="Times New Roman" w:cs="Times New Roman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Times New Roman" w:eastAsia="Times New Roman" w:hAnsi="Times New Roman" w:cs="Times New Roman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Times New Roman" w:eastAsia="Times New Roman" w:hAnsi="Times New Roman" w:cs="Times New Roman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Times New Roman" w:eastAsia="Times New Roman" w:hAnsi="Times New Roman" w:cs="Times New Roman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ascii="Times New Roman" w:eastAsia="Times New Roman" w:hAnsi="Times New Roman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eastAsia="Times New Roman" w:hAnsi="Times New Roman" w:cs="Times New Roman"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3">
    <w:name w:val="WW8Num12z3"/>
    <w:rPr>
      <w:rFonts w:ascii="Symbol" w:hAnsi="Symbol" w:cs="Symbol" w:hint="default"/>
    </w:rPr>
  </w:style>
  <w:style w:type="character" w:customStyle="1" w:styleId="WW8Num13z0">
    <w:name w:val="WW8Num13z0"/>
    <w:rPr>
      <w:rFonts w:ascii="Times New Roman" w:eastAsia="Times New Roman" w:hAnsi="Times New Roman" w:cs="Times New Roman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Times New Roman" w:eastAsia="Times New Roman" w:hAnsi="Times New Roman" w:cs="Times New Roman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Times New Roman" w:eastAsia="Times New Roman" w:hAnsi="Times New Roman" w:cs="Times New Roman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Policepardfaut1">
    <w:name w:val="Police par défaut1"/>
  </w:style>
  <w:style w:type="character" w:customStyle="1" w:styleId="TextedebullesCar">
    <w:name w:val="Texte de bulles Car"/>
    <w:rPr>
      <w:rFonts w:ascii="Tahoma" w:hAnsi="Tahoma" w:cs="Tahoma"/>
      <w:sz w:val="16"/>
      <w:szCs w:val="16"/>
    </w:rPr>
  </w:style>
  <w:style w:type="character" w:customStyle="1" w:styleId="PrformatHTMLCar">
    <w:name w:val="Préformaté HTML Car"/>
    <w:rPr>
      <w:rFonts w:ascii="Courier New" w:hAnsi="Courier New" w:cs="Courier New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ascii="Arial" w:hAnsi="Arial" w:cs="Mang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ascii="Arial" w:hAnsi="Arial"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ascii="Arial" w:hAnsi="Arial" w:cs="Mangal"/>
    </w:rPr>
  </w:style>
  <w:style w:type="paragraph" w:styleId="Textedebulles">
    <w:name w:val="Balloon Text"/>
    <w:basedOn w:val="Normal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customStyle="1" w:styleId="Contenudecadre">
    <w:name w:val="Contenu de cadre"/>
    <w:basedOn w:val="Normal"/>
  </w:style>
  <w:style w:type="paragraph" w:customStyle="1" w:styleId="Contenudetableau">
    <w:name w:val="Contenu de tableau"/>
    <w:basedOn w:val="Normal"/>
    <w:pPr>
      <w:suppressLineNumbers/>
    </w:pPr>
  </w:style>
  <w:style w:type="paragraph" w:customStyle="1" w:styleId="Titredetableau">
    <w:name w:val="Titre de tableau"/>
    <w:basedOn w:val="Contenudetableau"/>
    <w:pPr>
      <w:jc w:val="center"/>
    </w:pPr>
    <w:rPr>
      <w:b/>
      <w:bCs/>
    </w:rPr>
  </w:style>
  <w:style w:type="paragraph" w:styleId="Paragraphedeliste">
    <w:name w:val="List Paragraph"/>
    <w:basedOn w:val="Normal"/>
    <w:uiPriority w:val="34"/>
    <w:qFormat/>
    <w:rsid w:val="0017611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3C0536"/>
    <w:pPr>
      <w:suppressAutoHyphens w:val="0"/>
      <w:spacing w:before="100" w:beforeAutospacing="1" w:after="100" w:afterAutospacing="1"/>
    </w:pPr>
    <w:rPr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C053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62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svg"/><Relationship Id="rId3" Type="http://schemas.openxmlformats.org/officeDocument/2006/relationships/settings" Target="settings.xml"/><Relationship Id="rId7" Type="http://schemas.openxmlformats.org/officeDocument/2006/relationships/image" Target="media/image10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sv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387</Words>
  <Characters>2131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college des allinges</dc:creator>
  <cp:keywords/>
  <cp:lastModifiedBy>VITTORELLI, Julie</cp:lastModifiedBy>
  <cp:revision>16</cp:revision>
  <cp:lastPrinted>2025-06-02T13:44:00Z</cp:lastPrinted>
  <dcterms:created xsi:type="dcterms:W3CDTF">2026-05-11T13:42:00Z</dcterms:created>
  <dcterms:modified xsi:type="dcterms:W3CDTF">2026-05-11T14:02:00Z</dcterms:modified>
</cp:coreProperties>
</file>